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both"/>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w:t>
      </w:r>
      <w:r>
        <w:rPr>
          <w:rFonts w:ascii="Times New Roman" w:eastAsia="Times New Roman" w:hAnsi="Times New Roman" w:cs="Times New Roman"/>
        </w:rPr>
        <w:t>90</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86</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47</w:t>
      </w:r>
      <w:r>
        <w:rPr>
          <w:rFonts w:ascii="Times New Roman" w:eastAsia="Times New Roman" w:hAnsi="Times New Roman" w:cs="Times New Roman"/>
        </w:rPr>
        <w:t>-01-2024-</w:t>
      </w:r>
      <w:r>
        <w:rPr>
          <w:rFonts w:ascii="Times New Roman" w:eastAsia="Times New Roman" w:hAnsi="Times New Roman" w:cs="Times New Roman"/>
        </w:rPr>
        <w:t>0022</w:t>
      </w:r>
      <w:r>
        <w:rPr>
          <w:rFonts w:ascii="Times New Roman" w:eastAsia="Times New Roman" w:hAnsi="Times New Roman" w:cs="Times New Roman"/>
        </w:rPr>
        <w:t>76-84</w:t>
      </w:r>
    </w:p>
    <w:p>
      <w:pPr>
        <w:spacing w:before="0" w:after="0"/>
        <w:ind w:firstLine="709"/>
        <w:jc w:val="right"/>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31 мая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исполняющий обязанности мирового судьи судебного участка № 7 того же судебного района,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 xml:space="preserve">Главного бухгалтера </w:t>
      </w:r>
      <w:r>
        <w:rPr>
          <w:rFonts w:ascii="Times New Roman" w:eastAsia="Times New Roman" w:hAnsi="Times New Roman" w:cs="Times New Roman"/>
        </w:rPr>
        <w:t>м</w:t>
      </w:r>
      <w:r>
        <w:rPr>
          <w:rFonts w:ascii="Times New Roman" w:eastAsia="Times New Roman" w:hAnsi="Times New Roman" w:cs="Times New Roman"/>
        </w:rPr>
        <w:t xml:space="preserve">униципального </w:t>
      </w:r>
      <w:r>
        <w:rPr>
          <w:rFonts w:ascii="Times New Roman" w:eastAsia="Times New Roman" w:hAnsi="Times New Roman" w:cs="Times New Roman"/>
        </w:rPr>
        <w:t>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детского сада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О</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 xml:space="preserve">ДС № </w:t>
      </w:r>
      <w:r>
        <w:rPr>
          <w:rFonts w:ascii="Times New Roman" w:eastAsia="Times New Roman" w:hAnsi="Times New Roman" w:cs="Times New Roman"/>
        </w:rPr>
        <w:t>47</w:t>
      </w:r>
      <w:r>
        <w:rPr>
          <w:rFonts w:ascii="Times New Roman" w:eastAsia="Times New Roman" w:hAnsi="Times New Roman" w:cs="Times New Roman"/>
        </w:rPr>
        <w:t xml:space="preserve"> «</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Учреждение)</w:t>
      </w:r>
      <w:r>
        <w:rPr>
          <w:rFonts w:ascii="Times New Roman" w:eastAsia="Times New Roman" w:hAnsi="Times New Roman" w:cs="Times New Roman"/>
        </w:rPr>
        <w:t xml:space="preserve"> Гордеевой Надежды Ивановны</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46rplc-11"/>
          <w:rFonts w:ascii="Times New Roman" w:eastAsia="Times New Roman" w:hAnsi="Times New Roman" w:cs="Times New Roman"/>
        </w:rPr>
        <w:t>...</w:t>
      </w:r>
      <w:r>
        <w:rPr>
          <w:rFonts w:ascii="Times New Roman" w:eastAsia="Times New Roman" w:hAnsi="Times New Roman" w:cs="Times New Roman"/>
        </w:rPr>
        <w:t xml:space="preserve"> года рождения в </w:t>
      </w:r>
      <w:r>
        <w:rPr>
          <w:rStyle w:val="cat-UserDefined88396504grp-49rplc-14"/>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47rplc-17"/>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48rplc-18"/>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both"/>
      </w:pP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УСТАНОВИЛ:</w:t>
      </w:r>
    </w:p>
    <w:p>
      <w:pPr>
        <w:spacing w:before="0" w:after="0"/>
        <w:ind w:firstLine="720"/>
        <w:jc w:val="both"/>
      </w:pPr>
      <w:r>
        <w:rPr>
          <w:rFonts w:ascii="Times New Roman" w:eastAsia="Times New Roman" w:hAnsi="Times New Roman" w:cs="Times New Roman"/>
        </w:rPr>
        <w:t>При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w:t>
      </w:r>
      <w:r>
        <w:rPr>
          <w:rFonts w:ascii="Times New Roman" w:eastAsia="Times New Roman" w:hAnsi="Times New Roman" w:cs="Times New Roman"/>
        </w:rPr>
        <w:t xml:space="preserve">, что </w:t>
      </w:r>
      <w:r>
        <w:rPr>
          <w:rFonts w:ascii="Times New Roman" w:eastAsia="Times New Roman" w:hAnsi="Times New Roman" w:cs="Times New Roman"/>
          <w:sz w:val="23"/>
          <w:szCs w:val="23"/>
        </w:rPr>
        <w:t>29.08.2023 главным бухгалтером учреждения Гордеевой Надеждой Ивановной приняты к бухгалтерскому учету и отражены по Дебету счета 07010000000000000.4.101.36.310 и Кредиту счета 07010000000000244.4.106.31.310 объекты основных средств - настенные полотенечницы в количестве 10 штук и кровати в количестве 3 штук на общую сумму 75 390,00 руб., что подтверждается бухгалтерской записью в Журнале операций №7 за август 2023 года.</w:t>
      </w:r>
    </w:p>
    <w:p>
      <w:pPr>
        <w:spacing w:before="0" w:after="0"/>
        <w:ind w:firstLine="720"/>
        <w:jc w:val="both"/>
        <w:rPr>
          <w:sz w:val="23"/>
          <w:szCs w:val="23"/>
        </w:rPr>
      </w:pPr>
      <w:r>
        <w:rPr>
          <w:rFonts w:ascii="Times New Roman" w:eastAsia="Times New Roman" w:hAnsi="Times New Roman" w:cs="Times New Roman"/>
          <w:sz w:val="23"/>
          <w:szCs w:val="23"/>
        </w:rPr>
        <w:t>При этом объекты основных средств (настенные полотенечницы в количестве 10 штук и кровати в количестве 3 штук) на общую сумму 75 390,00 руб. учреждением 29.08.2023 получены не были, соответственно, факт хозяйственной жизни по поступлению данных объектов основных средств не свершился, в связи с чем поступление таких объектов основных средств не могло быть отражено в бухгалтерском учете.</w:t>
      </w:r>
    </w:p>
    <w:p>
      <w:pPr>
        <w:spacing w:before="0" w:after="0"/>
        <w:ind w:firstLine="720"/>
        <w:jc w:val="both"/>
        <w:rPr>
          <w:sz w:val="23"/>
          <w:szCs w:val="23"/>
        </w:rPr>
      </w:pPr>
      <w:r>
        <w:rPr>
          <w:rFonts w:ascii="Times New Roman" w:eastAsia="Times New Roman" w:hAnsi="Times New Roman" w:cs="Times New Roman"/>
          <w:sz w:val="23"/>
          <w:szCs w:val="23"/>
        </w:rPr>
        <w:t>Объекты основных средств (настенные полотенечницы в количестве 10 штук и кровати в количестве 3 штук) на общую сумму 75 390,00 руб. получены учреждением 31.08.2023, что подтверждается подписанным заместителем заведующего по административно- хозяйственной работе Герасимовой Н.А. документом о приемке от 29.08.2023 №73.</w:t>
      </w:r>
    </w:p>
    <w:p>
      <w:pPr>
        <w:spacing w:before="0" w:after="0"/>
        <w:ind w:firstLine="720"/>
        <w:jc w:val="both"/>
        <w:rPr>
          <w:sz w:val="23"/>
          <w:szCs w:val="23"/>
        </w:rPr>
      </w:pPr>
      <w:r>
        <w:rPr>
          <w:rFonts w:ascii="Times New Roman" w:eastAsia="Times New Roman" w:hAnsi="Times New Roman" w:cs="Times New Roman"/>
          <w:sz w:val="23"/>
          <w:szCs w:val="23"/>
        </w:rPr>
        <w:t>Учитывая вышеизложенное, в нарушение вышеуказанных норм законодательства о бухгалтерском учете главным бухгалтером учреждения Гордеевой Надеждой Ивановной в регистре бухгалтерского учета Журнале операций №7 за август 2023 года бухгалтерской записью Дебет счета 07010000000000000.4.101.36.310 Кредит счета 07010000000000244.4.106.31.310 произведена регистрация мнимого объекта бухгалтерского учета, не имевшего места 29.08.2023 факта хозяйственной жизни по поступлению и принятию к бухгалтерскому учету объектов основных средств (настенных полотенечниц в количестве 10 штук и кроватей в количестве 3 штук) на общую сумму 75 390,00 руб.</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Гордеева Н.И.</w:t>
      </w:r>
      <w:r>
        <w:rPr>
          <w:rFonts w:ascii="Times New Roman" w:eastAsia="Times New Roman" w:hAnsi="Times New Roman" w:cs="Times New Roman"/>
        </w:rPr>
        <w:t xml:space="preserve"> </w:t>
      </w:r>
      <w:r>
        <w:rPr>
          <w:rFonts w:ascii="Times New Roman" w:eastAsia="Times New Roman" w:hAnsi="Times New Roman" w:cs="Times New Roman"/>
        </w:rPr>
        <w:t>вину в правонарушении признал</w:t>
      </w:r>
      <w:r>
        <w:rPr>
          <w:rFonts w:ascii="Times New Roman" w:eastAsia="Times New Roman" w:hAnsi="Times New Roman" w:cs="Times New Roman"/>
        </w:rPr>
        <w:t xml:space="preserve">а, </w:t>
      </w:r>
      <w:r>
        <w:rPr>
          <w:rFonts w:ascii="Times New Roman" w:eastAsia="Times New Roman" w:hAnsi="Times New Roman" w:cs="Times New Roman"/>
        </w:rPr>
        <w:t>просила строг</w:t>
      </w:r>
      <w:r>
        <w:rPr>
          <w:rFonts w:ascii="Times New Roman" w:eastAsia="Times New Roman" w:hAnsi="Times New Roman" w:cs="Times New Roman"/>
        </w:rPr>
        <w:t>о</w:t>
      </w:r>
      <w:r>
        <w:rPr>
          <w:rFonts w:ascii="Times New Roman" w:eastAsia="Times New Roman" w:hAnsi="Times New Roman" w:cs="Times New Roman"/>
        </w:rPr>
        <w:t xml:space="preserve"> не наказывать. </w:t>
      </w:r>
    </w:p>
    <w:p>
      <w:pPr>
        <w:spacing w:before="0" w:after="0"/>
        <w:ind w:firstLine="709"/>
        <w:jc w:val="both"/>
      </w:pPr>
      <w:r>
        <w:rPr>
          <w:rFonts w:ascii="Times New Roman" w:eastAsia="Times New Roman" w:hAnsi="Times New Roman" w:cs="Times New Roman"/>
        </w:rPr>
        <w:t xml:space="preserve">Представитель счетной палаты г. Нижневартовска </w:t>
      </w:r>
      <w:r>
        <w:rPr>
          <w:rStyle w:val="cat-UserDefined-553771287grp-50rplc-37"/>
          <w:rFonts w:ascii="Times New Roman" w:eastAsia="Times New Roman" w:hAnsi="Times New Roman" w:cs="Times New Roman"/>
        </w:rPr>
        <w:t>ФИО</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Гордеевой Н.И.</w:t>
      </w:r>
      <w:r>
        <w:rPr>
          <w:rFonts w:ascii="Times New Roman" w:eastAsia="Times New Roman" w:hAnsi="Times New Roman" w:cs="Times New Roman"/>
        </w:rPr>
        <w:t xml:space="preserve">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04.04</w:t>
      </w:r>
      <w:r>
        <w:rPr>
          <w:rFonts w:ascii="Times New Roman" w:eastAsia="Times New Roman" w:hAnsi="Times New Roman" w:cs="Times New Roman"/>
        </w:rPr>
        <w:t xml:space="preserve">.2024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48</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представление контрольно-ревизионного управления администрации города</w:t>
      </w:r>
      <w:r>
        <w:rPr>
          <w:rFonts w:ascii="Times New Roman" w:eastAsia="Times New Roman" w:hAnsi="Times New Roman" w:cs="Times New Roman"/>
        </w:rPr>
        <w:t xml:space="preserve">  </w:t>
      </w:r>
      <w:r>
        <w:rPr>
          <w:rFonts w:ascii="Times New Roman" w:eastAsia="Times New Roman" w:hAnsi="Times New Roman" w:cs="Times New Roman"/>
        </w:rPr>
        <w:t>от 13.03.2024 года № 40-исх-153 о</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Приказ от 25.12.2023 года № 138/40-П о проведении планового контрольного мероприятия в МБОУ № 47 Успех..</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-копию договора на поставку</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64/23</w:t>
      </w:r>
      <w:r>
        <w:rPr>
          <w:rFonts w:ascii="Times New Roman" w:eastAsia="Times New Roman" w:hAnsi="Times New Roman" w:cs="Times New Roman"/>
        </w:rPr>
        <w:t xml:space="preserve"> от </w:t>
      </w:r>
      <w:r>
        <w:rPr>
          <w:rFonts w:ascii="Times New Roman" w:eastAsia="Times New Roman" w:hAnsi="Times New Roman" w:cs="Times New Roman"/>
        </w:rPr>
        <w:t>06.07</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9"/>
        <w:jc w:val="both"/>
      </w:pPr>
      <w:r>
        <w:rPr>
          <w:rFonts w:ascii="Times New Roman" w:eastAsia="Times New Roman" w:hAnsi="Times New Roman" w:cs="Times New Roman"/>
        </w:rPr>
        <w:t xml:space="preserve">-копию товарной накладной № </w:t>
      </w:r>
      <w:r>
        <w:rPr>
          <w:rFonts w:ascii="Times New Roman" w:eastAsia="Times New Roman" w:hAnsi="Times New Roman" w:cs="Times New Roman"/>
        </w:rPr>
        <w:t>73</w:t>
      </w:r>
      <w:r>
        <w:rPr>
          <w:rFonts w:ascii="Times New Roman" w:eastAsia="Times New Roman" w:hAnsi="Times New Roman" w:cs="Times New Roman"/>
        </w:rPr>
        <w:t xml:space="preserve"> от </w:t>
      </w:r>
      <w:r>
        <w:rPr>
          <w:rFonts w:ascii="Times New Roman" w:eastAsia="Times New Roman" w:hAnsi="Times New Roman" w:cs="Times New Roman"/>
        </w:rPr>
        <w:t>29.08</w:t>
      </w:r>
      <w:r>
        <w:rPr>
          <w:rFonts w:ascii="Times New Roman" w:eastAsia="Times New Roman" w:hAnsi="Times New Roman" w:cs="Times New Roman"/>
        </w:rPr>
        <w:t>.2023</w:t>
      </w:r>
      <w:r>
        <w:rPr>
          <w:rFonts w:ascii="Times New Roman" w:eastAsia="Times New Roman" w:hAnsi="Times New Roman" w:cs="Times New Roman"/>
        </w:rPr>
        <w:t xml:space="preserve"> на сумму </w:t>
      </w:r>
      <w:r>
        <w:rPr>
          <w:rFonts w:ascii="Times New Roman" w:eastAsia="Times New Roman" w:hAnsi="Times New Roman" w:cs="Times New Roman"/>
        </w:rPr>
        <w:t>75390</w:t>
      </w:r>
      <w:r>
        <w:rPr>
          <w:rFonts w:ascii="Times New Roman" w:eastAsia="Times New Roman" w:hAnsi="Times New Roman" w:cs="Times New Roman"/>
        </w:rPr>
        <w:t xml:space="preserve"> рулей,</w:t>
      </w:r>
    </w:p>
    <w:p>
      <w:pPr>
        <w:spacing w:before="0" w:after="0"/>
        <w:ind w:firstLine="709"/>
        <w:jc w:val="both"/>
      </w:pPr>
      <w:r>
        <w:rPr>
          <w:rFonts w:ascii="Times New Roman" w:eastAsia="Times New Roman" w:hAnsi="Times New Roman" w:cs="Times New Roman"/>
        </w:rPr>
        <w:t xml:space="preserve">-копию платежного поручения № </w:t>
      </w:r>
      <w:r>
        <w:rPr>
          <w:rFonts w:ascii="Times New Roman" w:eastAsia="Times New Roman" w:hAnsi="Times New Roman" w:cs="Times New Roman"/>
        </w:rPr>
        <w:t>1002</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31.08</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75392</w:t>
      </w:r>
      <w:r>
        <w:rPr>
          <w:rFonts w:ascii="Times New Roman" w:eastAsia="Times New Roman" w:hAnsi="Times New Roman" w:cs="Times New Roman"/>
        </w:rPr>
        <w:t xml:space="preserve"> рубл</w:t>
      </w:r>
      <w:r>
        <w:rPr>
          <w:rFonts w:ascii="Times New Roman" w:eastAsia="Times New Roman" w:hAnsi="Times New Roman" w:cs="Times New Roman"/>
        </w:rPr>
        <w:t>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-копию журнала операций № </w:t>
      </w:r>
      <w:r>
        <w:rPr>
          <w:rFonts w:ascii="Times New Roman" w:eastAsia="Times New Roman" w:hAnsi="Times New Roman" w:cs="Times New Roman"/>
        </w:rPr>
        <w:t>7</w:t>
      </w:r>
      <w:r>
        <w:rPr>
          <w:rFonts w:ascii="Times New Roman" w:eastAsia="Times New Roman" w:hAnsi="Times New Roman" w:cs="Times New Roman"/>
        </w:rPr>
        <w:t xml:space="preserve"> за </w:t>
      </w:r>
      <w:r>
        <w:rPr>
          <w:rFonts w:ascii="Times New Roman" w:eastAsia="Times New Roman" w:hAnsi="Times New Roman" w:cs="Times New Roman"/>
        </w:rPr>
        <w:t xml:space="preserve">август </w:t>
      </w:r>
      <w:r>
        <w:rPr>
          <w:rFonts w:ascii="Times New Roman" w:eastAsia="Times New Roman" w:hAnsi="Times New Roman" w:cs="Times New Roman"/>
        </w:rPr>
        <w:t>2023 года,</w:t>
      </w:r>
    </w:p>
    <w:p>
      <w:pPr>
        <w:spacing w:before="0" w:after="0"/>
        <w:ind w:firstLine="709"/>
        <w:jc w:val="both"/>
      </w:pPr>
      <w:r>
        <w:rPr>
          <w:rFonts w:ascii="Times New Roman" w:eastAsia="Times New Roman" w:hAnsi="Times New Roman" w:cs="Times New Roman"/>
        </w:rPr>
        <w:t xml:space="preserve">Акт приема передачи от 29.08.2023 года, </w:t>
      </w:r>
    </w:p>
    <w:p>
      <w:pPr>
        <w:spacing w:before="0" w:after="0"/>
        <w:ind w:firstLine="709"/>
        <w:jc w:val="both"/>
      </w:pPr>
      <w:r>
        <w:rPr>
          <w:rFonts w:ascii="Times New Roman" w:eastAsia="Times New Roman" w:hAnsi="Times New Roman" w:cs="Times New Roman"/>
        </w:rPr>
        <w:t xml:space="preserve">-бухгалтерскую справку за </w:t>
      </w:r>
      <w:r>
        <w:rPr>
          <w:rFonts w:ascii="Times New Roman" w:eastAsia="Times New Roman" w:hAnsi="Times New Roman" w:cs="Times New Roman"/>
        </w:rPr>
        <w:t>29.08</w:t>
      </w:r>
      <w:r>
        <w:rPr>
          <w:rFonts w:ascii="Times New Roman" w:eastAsia="Times New Roman" w:hAnsi="Times New Roman" w:cs="Times New Roman"/>
        </w:rPr>
        <w:t xml:space="preserve">.2023 года, </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 xml:space="preserve"> приказ о приеме на работу № 155-к от 10.09.2019 года Гордеевой Н.И. на должность главного бухгалтера </w:t>
      </w:r>
      <w:r>
        <w:rPr>
          <w:rFonts w:ascii="Times New Roman" w:eastAsia="Times New Roman" w:hAnsi="Times New Roman" w:cs="Times New Roman"/>
        </w:rPr>
        <w:t>Учреждения</w:t>
      </w:r>
    </w:p>
    <w:p>
      <w:pPr>
        <w:spacing w:before="0" w:after="0"/>
        <w:ind w:firstLine="709"/>
        <w:jc w:val="both"/>
      </w:pPr>
      <w:r>
        <w:rPr>
          <w:rFonts w:ascii="Times New Roman" w:eastAsia="Times New Roman" w:hAnsi="Times New Roman" w:cs="Times New Roman"/>
        </w:rPr>
        <w:t xml:space="preserve">-должностную инструкцию главного бухгалтера Учреждения,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 xml:space="preserve">Диспозицией </w:t>
      </w:r>
      <w:r>
        <w:rPr>
          <w:rFonts w:ascii="Times New Roman" w:eastAsia="Times New Roman" w:hAnsi="Times New Roman" w:cs="Times New Roman"/>
        </w:rPr>
        <w:t xml:space="preserve">ч. 4 </w:t>
      </w:r>
      <w:r>
        <w:rPr>
          <w:rFonts w:ascii="Times New Roman" w:eastAsia="Times New Roman" w:hAnsi="Times New Roman" w:cs="Times New Roman"/>
        </w:rPr>
        <w:t>ст. 15.1</w:t>
      </w:r>
      <w:r>
        <w:rPr>
          <w:rFonts w:ascii="Times New Roman" w:eastAsia="Times New Roman" w:hAnsi="Times New Roman" w:cs="Times New Roman"/>
        </w:rPr>
        <w:t>5.6</w:t>
      </w:r>
      <w:r>
        <w:rPr>
          <w:rFonts w:ascii="Times New Roman" w:eastAsia="Times New Roman" w:hAnsi="Times New Roman" w:cs="Times New Roman"/>
        </w:rPr>
        <w:t xml:space="preserve"> Кодекса РФ об АП предусмотрена административная ответственность за </w:t>
      </w:r>
      <w:r>
        <w:rPr>
          <w:rFonts w:ascii="Times New Roman" w:eastAsia="Times New Roman" w:hAnsi="Times New Roman" w:cs="Times New Roman"/>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r>
        <w:rPr>
          <w:rFonts w:ascii="Times New Roman" w:eastAsia="Times New Roman" w:hAnsi="Times New Roman" w:cs="Times New Roman"/>
        </w:rPr>
        <w:t>.</w:t>
      </w:r>
    </w:p>
    <w:p>
      <w:pPr>
        <w:spacing w:before="0" w:after="0"/>
        <w:ind w:firstLine="740"/>
        <w:jc w:val="both"/>
      </w:pPr>
      <w:r>
        <w:rPr>
          <w:rFonts w:ascii="Times New Roman" w:eastAsia="Times New Roman" w:hAnsi="Times New Roman" w:cs="Times New Roman"/>
        </w:rPr>
        <w:t xml:space="preserve">В ходе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при исполнении договора от 06.07.2023 №64/23 (далее - контракт), заключенного с единственным поставщиком индивидуальным предпринимателем </w:t>
      </w:r>
      <w:r>
        <w:rPr>
          <w:rFonts w:ascii="Times New Roman" w:eastAsia="Times New Roman" w:hAnsi="Times New Roman" w:cs="Times New Roman"/>
        </w:rPr>
        <w:t>Сабитовым И.М. на поставку мебели (настенных полотенечниц и кроватей) на сумму 75 390,00 руб., в нарушение Федерального закона от 06.12.2011 №402-ФЗ "О бухгалтерском учете" (далее - Федеральный закон №402-ФЗ),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01.12.2016 №157н (далее - Инструкция №157н), Инструкции по применению Плана счетов бухгалтерского учета бюджетных учреждений, утвержденной приказом Минфина России от 16.12.2010 №174н (далее - Инструкция №174н), федерального стандарта бухгалтерского учета для организаций государственного сектора "Концептуальные основы бухгалтерского учета отчетности организаций государственного сектора", утвержденного приказом Минфина России от 31.12.2010 №256н (далее - Стандарт №256н),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№52н), главным бухгалтером учреждения Гордеевой Надеждой Ивановной в регистре бухгалтерского учета "Журнал операций по выбытию и перемещению нефинансовых активов" (ф.0504071) (далее - Журнал операций №7) за август 2023 года бухгалтерской записью Дебет счета 07010000000000000.4.101.36.310 Кредит счета 07010000000000244.4.106.31.310 произведена регистрация мнимого объекта бухгалтерского учета, не имевшего места 29.08.2023 факта хозяйственной жизни по поступлению и принятию к бухгалтерскому учету объектов основных средств по сформированной первоначальной стоимости на основании актов приема-передачи объектов нефинансовых активов (настенных полотенечниц в количестве 10 штук и кроватей в количестве 3 штук ) на общую сумму 75 390,00 руб.</w:t>
      </w:r>
    </w:p>
    <w:p>
      <w:pPr>
        <w:spacing w:before="0" w:after="0"/>
        <w:ind w:firstLine="740"/>
        <w:jc w:val="both"/>
      </w:pPr>
      <w:r>
        <w:rPr>
          <w:rFonts w:ascii="Times New Roman" w:eastAsia="Times New Roman" w:hAnsi="Times New Roman" w:cs="Times New Roman"/>
        </w:rPr>
        <w:t>В соответствии с контрактом, заключенным с единственным поставщиком индивидуальным предпринимателем Сабитовым И.М. на поставку мебели (настенных полотенечниц и кроватей) на сумму 75 390,00 руб., учреждением согласно документу о приемке от 29.08.2023 №73 приемка настенных полотенечниц в количестве 10 штук и кроватей в количестве 3 штук на общую сумму 75 390,00 руб. произведена 31.08.2023.</w:t>
      </w:r>
    </w:p>
    <w:p>
      <w:pPr>
        <w:spacing w:before="0" w:after="0"/>
        <w:ind w:firstLine="740"/>
        <w:jc w:val="both"/>
      </w:pPr>
      <w:r>
        <w:rPr>
          <w:rFonts w:ascii="Times New Roman" w:eastAsia="Times New Roman" w:hAnsi="Times New Roman" w:cs="Times New Roman"/>
        </w:rPr>
        <w:t>В соответствии с пунктом 8 статьи 3 Федерального закона №402-ФЗ факт хозяйственной жизни - это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Следовательно, такие события или операции оформляются первичными учетными документами.</w:t>
      </w:r>
    </w:p>
    <w:p>
      <w:pPr>
        <w:spacing w:before="0" w:after="0"/>
        <w:ind w:firstLine="740"/>
        <w:jc w:val="both"/>
      </w:pPr>
      <w:r>
        <w:rPr>
          <w:rFonts w:ascii="Times New Roman" w:eastAsia="Times New Roman" w:hAnsi="Times New Roman" w:cs="Times New Roman"/>
        </w:rPr>
        <w:t>В силу статьи 5 Федерального закона №402-ФЗ объектами бухгалтерского учета экономического субъекта являются: факты хозяйственной жизни, активы, обязательства, источники финансирования его деятельности, доходы, расходы, иные объекты в случае, если это установлено федеральными стандартами.</w:t>
      </w:r>
    </w:p>
    <w:p>
      <w:pPr>
        <w:spacing w:before="0" w:after="0"/>
        <w:ind w:firstLine="740"/>
        <w:jc w:val="both"/>
      </w:pPr>
      <w:r>
        <w:rPr>
          <w:rFonts w:ascii="Times New Roman" w:eastAsia="Times New Roman" w:hAnsi="Times New Roman" w:cs="Times New Roman"/>
        </w:rPr>
        <w:t>Согласно частям 1 и 3 статьи 9 Федерального закона №402-ФЗ каждый факт хозяйственной жизни подлежит оформлению первичным учетным документом, который содержит перечень предусмотренных данной статьей реквизитов по установленной форме и должен быть составлен при совершении факта хозяйственной жизни, а если это не представляется возможным - непосредственно после его окончания. Не допускается принятие к бухгалтерскому учету документов, которыми оформляются не имевшие места факты хозяйственной жизни.</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Частью 2 статьи 10 Федерального закона №402-ФЗ установлена недопустимость регистрации мнимых объектов бухгалтерского учета в регистрах бухгалтерского учета, под мнимым объектом бухгалтерского учета понимается несуществующий объект, отраженный</w:t>
      </w:r>
      <w:r>
        <w:rPr>
          <w:rFonts w:ascii="Times New Roman" w:eastAsia="Times New Roman" w:hAnsi="Times New Roman" w:cs="Times New Roman"/>
          <w:b/>
          <w:bCs/>
        </w:rPr>
        <w:t xml:space="preserve"> </w:t>
      </w:r>
      <w:r>
        <w:rPr>
          <w:rFonts w:ascii="Times New Roman" w:eastAsia="Times New Roman" w:hAnsi="Times New Roman" w:cs="Times New Roman"/>
          <w:sz w:val="23"/>
          <w:szCs w:val="23"/>
        </w:rPr>
        <w:t>в бухгалтерском учете лишь для вида (в том числе неосуществленные расходы, несуществующие обязательства, не имевшие места факты хозяйственной жизни).</w:t>
      </w:r>
    </w:p>
    <w:p>
      <w:pPr>
        <w:spacing w:before="0" w:after="0"/>
        <w:ind w:firstLine="720"/>
        <w:jc w:val="both"/>
        <w:rPr>
          <w:sz w:val="23"/>
          <w:szCs w:val="23"/>
        </w:rPr>
      </w:pPr>
      <w:r>
        <w:rPr>
          <w:rFonts w:ascii="Times New Roman" w:eastAsia="Times New Roman" w:hAnsi="Times New Roman" w:cs="Times New Roman"/>
          <w:sz w:val="23"/>
          <w:szCs w:val="23"/>
        </w:rPr>
        <w:t>В соответствии с пунктами 16, 20 Стандарта №256н 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pPr>
        <w:spacing w:before="0" w:after="0"/>
        <w:ind w:firstLine="720"/>
        <w:jc w:val="both"/>
        <w:rPr>
          <w:sz w:val="23"/>
          <w:szCs w:val="23"/>
        </w:rPr>
      </w:pPr>
      <w:r>
        <w:rPr>
          <w:rFonts w:ascii="Times New Roman" w:eastAsia="Times New Roman" w:hAnsi="Times New Roman" w:cs="Times New Roman"/>
          <w:sz w:val="23"/>
          <w:szCs w:val="23"/>
        </w:rPr>
        <w:t>Согласно пункту 23 Стандарта №256н, пункту 3 Инструкции №157н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pPr>
        <w:spacing w:before="0" w:after="0"/>
        <w:ind w:firstLine="720"/>
        <w:jc w:val="both"/>
        <w:rPr>
          <w:sz w:val="23"/>
          <w:szCs w:val="23"/>
        </w:rPr>
      </w:pPr>
      <w:r>
        <w:rPr>
          <w:rFonts w:ascii="Times New Roman" w:eastAsia="Times New Roman" w:hAnsi="Times New Roman" w:cs="Times New Roman"/>
          <w:sz w:val="23"/>
          <w:szCs w:val="23"/>
        </w:rPr>
        <w:t>Согласно пункту 29 Стандарта №256н, пункту 11 Инструкции №157н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w:t>
      </w:r>
    </w:p>
    <w:p>
      <w:pPr>
        <w:spacing w:before="0" w:after="0"/>
        <w:ind w:firstLine="720"/>
        <w:jc w:val="both"/>
        <w:rPr>
          <w:sz w:val="23"/>
          <w:szCs w:val="23"/>
        </w:rPr>
      </w:pPr>
      <w:r>
        <w:rPr>
          <w:rFonts w:ascii="Times New Roman" w:eastAsia="Times New Roman" w:hAnsi="Times New Roman" w:cs="Times New Roman"/>
          <w:sz w:val="23"/>
          <w:szCs w:val="23"/>
        </w:rPr>
        <w:t>Пунктами 48, 55 Инструкции №157н установлено, что операции по поступлению объектов основных средств оформляются бухгалтерскими записями на основании надлежаще оформленных первичных (сводных) учетных документов, в порядке, предусмотренном соответствующими инструкциями. Учет операций по поступлению объектов основных средств ведется в Журнале операций по выбытию и перемещению нефинансовых активов по сформированной первоначальной стоимости на основании акта приема-передачи объектов нефинансовых активов.</w:t>
      </w:r>
    </w:p>
    <w:p>
      <w:pPr>
        <w:spacing w:before="0" w:after="0"/>
        <w:ind w:firstLine="720"/>
        <w:jc w:val="both"/>
        <w:rPr>
          <w:sz w:val="23"/>
          <w:szCs w:val="23"/>
        </w:rPr>
      </w:pPr>
      <w:r>
        <w:rPr>
          <w:rFonts w:ascii="Times New Roman" w:eastAsia="Times New Roman" w:hAnsi="Times New Roman" w:cs="Times New Roman"/>
          <w:sz w:val="23"/>
          <w:szCs w:val="23"/>
        </w:rPr>
        <w:t>В соответствии с пунктом 9 Инструкции №174н поступление и принятие к учету объектов основных средств отражается на основании первичных учетных документов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w:t>
      </w:r>
    </w:p>
    <w:p>
      <w:pPr>
        <w:spacing w:before="0" w:after="0"/>
        <w:ind w:firstLine="720"/>
        <w:jc w:val="both"/>
        <w:rPr>
          <w:sz w:val="23"/>
          <w:szCs w:val="23"/>
        </w:rPr>
      </w:pPr>
      <w:r>
        <w:rPr>
          <w:rFonts w:ascii="Times New Roman" w:eastAsia="Times New Roman" w:hAnsi="Times New Roman" w:cs="Times New Roman"/>
          <w:sz w:val="23"/>
          <w:szCs w:val="23"/>
        </w:rPr>
        <w:t>Журнал операций №7 (ф.0504071) согласно приложению 3 к Приказу №52н является регистром бухгалтерского учета.</w:t>
      </w:r>
    </w:p>
    <w:p>
      <w:pPr>
        <w:spacing w:before="0" w:after="0"/>
        <w:ind w:firstLine="720"/>
        <w:jc w:val="both"/>
        <w:rPr>
          <w:sz w:val="23"/>
          <w:szCs w:val="23"/>
        </w:rPr>
      </w:pPr>
      <w:r>
        <w:rPr>
          <w:rFonts w:ascii="Times New Roman" w:eastAsia="Times New Roman" w:hAnsi="Times New Roman" w:cs="Times New Roman"/>
          <w:sz w:val="23"/>
          <w:szCs w:val="23"/>
        </w:rPr>
        <w:t>Учетной политикой учреждения в соответствии со статьей 7 Федерального закона №402-ФЗ, пунктом 4 Инструкции №157н ответственность за ведение бухгалтерского учета возложена на главного бухгалтера учреждения.</w:t>
      </w:r>
    </w:p>
    <w:p>
      <w:pPr>
        <w:spacing w:before="0" w:after="0"/>
        <w:ind w:firstLine="720"/>
        <w:jc w:val="both"/>
        <w:rPr>
          <w:sz w:val="23"/>
          <w:szCs w:val="23"/>
        </w:rPr>
      </w:pPr>
      <w:r>
        <w:rPr>
          <w:rFonts w:ascii="Times New Roman" w:eastAsia="Times New Roman" w:hAnsi="Times New Roman" w:cs="Times New Roman"/>
          <w:sz w:val="23"/>
          <w:szCs w:val="23"/>
        </w:rPr>
        <w:t>Ответственность за грубое нарушение требований к бюджетному (бухгалтерскому учету), выразившееся в регистрации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предусмотрена частью 4 статьи 15.15.6 Кодекса Российской Федерации об административных правонарушениях (с учетом пункта 5 примечания 4 к указанной статье).</w:t>
      </w:r>
    </w:p>
    <w:p>
      <w:pPr>
        <w:spacing w:before="0" w:after="0"/>
        <w:ind w:firstLine="720"/>
        <w:jc w:val="both"/>
        <w:rPr>
          <w:sz w:val="23"/>
          <w:szCs w:val="23"/>
        </w:rPr>
      </w:pPr>
      <w:r>
        <w:rPr>
          <w:rFonts w:ascii="Times New Roman" w:eastAsia="Times New Roman" w:hAnsi="Times New Roman" w:cs="Times New Roman"/>
          <w:sz w:val="23"/>
          <w:szCs w:val="23"/>
        </w:rPr>
        <w:t>При этом примечанием 1 к указанной статье установлено, что предусмотренная настоящей статьей административная ответственность возлагается на должностных лиц муниципальных учреждений,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pPr>
        <w:spacing w:before="0" w:after="0"/>
        <w:ind w:firstLine="740"/>
        <w:jc w:val="both"/>
      </w:pPr>
      <w:r>
        <w:rPr>
          <w:rFonts w:ascii="Times New Roman" w:eastAsia="Times New Roman" w:hAnsi="Times New Roman" w:cs="Times New Roman"/>
        </w:rPr>
        <w:t>Статьей 2.4 Кодекса Российской Федерации об административных правонарушениях установлено,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В примечании к данной статье указано, что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p>
    <w:p>
      <w:pPr>
        <w:spacing w:before="0" w:after="0"/>
        <w:ind w:firstLine="740"/>
        <w:jc w:val="both"/>
      </w:pPr>
      <w:r>
        <w:rPr>
          <w:rFonts w:ascii="Times New Roman" w:eastAsia="Times New Roman" w:hAnsi="Times New Roman" w:cs="Times New Roman"/>
        </w:rPr>
        <w:t>29.08.2023 главным бухгалтером учреждения Гордеевой Надеждой Ивановной приняты к бухгалтерскому учету и отражены по Дебету счета 07010000000000000.4.101.36.310 и Кредиту счета 07010000000000244.4.106.31.310 объекты основных средств - настенные полотенечницы в количестве 10 штук и кровати в количестве 3 штук на общую сумму 75 390,00 руб., что подтверждается бухгалтерской записью в Журнале операций №7 за август 2023 года.</w:t>
      </w:r>
    </w:p>
    <w:p>
      <w:pPr>
        <w:spacing w:before="0" w:after="0"/>
        <w:ind w:firstLine="740"/>
        <w:jc w:val="both"/>
      </w:pPr>
      <w:r>
        <w:rPr>
          <w:rFonts w:ascii="Times New Roman" w:eastAsia="Times New Roman" w:hAnsi="Times New Roman" w:cs="Times New Roman"/>
        </w:rPr>
        <w:t>При этом объекты основных средств (настенные полотенечницы в количестве 10 штук и кровати в количестве 3 штук) на общую сумму 75 390,00 руб. учреждением 29.08.2023 получены не были, соответственно, факт хозяйственной жизни по поступлению данных объектов основных средств не свершился, в связи с чем поступление таких объектов основных средств не могло быть отражено в бухгалтерском учете.</w:t>
      </w:r>
    </w:p>
    <w:p>
      <w:pPr>
        <w:spacing w:before="0" w:after="0"/>
        <w:ind w:firstLine="740"/>
        <w:jc w:val="both"/>
      </w:pPr>
      <w:r>
        <w:rPr>
          <w:rFonts w:ascii="Times New Roman" w:eastAsia="Times New Roman" w:hAnsi="Times New Roman" w:cs="Times New Roman"/>
        </w:rPr>
        <w:t>Объекты основных средств (настенные полотенечницы в количестве 10 штук и кровати в количестве 3 штук) на общую сумму 75 390,00 руб. получены учреждением 31.08.2023, что подтверждается подписанным заместителем заведующего по административно-хозяйственной работе Герасимовой Н.А. документом о приемке от 29.08.2023 №73.</w:t>
      </w:r>
    </w:p>
    <w:p>
      <w:pPr>
        <w:spacing w:before="0" w:after="0"/>
        <w:ind w:firstLine="740"/>
        <w:jc w:val="both"/>
      </w:pPr>
      <w:r>
        <w:rPr>
          <w:rFonts w:ascii="Times New Roman" w:eastAsia="Times New Roman" w:hAnsi="Times New Roman" w:cs="Times New Roman"/>
        </w:rPr>
        <w:t>Учитывая вышеизложенное, в нарушение вышеуказанных норм законодательства о бухгалтерском учете главным бухгалтером учреждения Гордеевой Надеждой Ивановной в регистре бухгалтерского учета Журнале операций №7 за август 2023 года бухгалтерской записью Дебет счета 07010000000000000.4.101.36.310 Кредит счета 07010000000000244.4.106.31.310 произведена регистрация мнимого объекта бухгалтерского учета, не имевшего места 29.08.2023 факта хозяйственной жизни по поступлению и принятию к бухгалтерскому учету объектов основных средств (настенных полотенечниц в количестве 10 штук и кроватей в количестве 3 штук) на общую сумму 75 390,00 руб.</w:t>
      </w:r>
    </w:p>
    <w:p>
      <w:pPr>
        <w:spacing w:before="0" w:after="0"/>
        <w:ind w:firstLine="740"/>
        <w:jc w:val="both"/>
      </w:pPr>
      <w:r>
        <w:rPr>
          <w:rFonts w:ascii="Times New Roman" w:eastAsia="Times New Roman" w:hAnsi="Times New Roman" w:cs="Times New Roman"/>
        </w:rPr>
        <w:t xml:space="preserve">Ответственность за грубое нарушение требований к бюджетному (бухгалтерскому учету), выразившееся в регистрации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предусмотрена частью 4 статьи 15.15.6 Кодекса Российской Федерации об административных правонарушениях (с учетом </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мировой судья полагает возможным назначить</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1275"/>
        <w:jc w:val="both"/>
        <w:rPr>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ПОСТАНОВИЛ:</w:t>
      </w:r>
    </w:p>
    <w:p>
      <w:pPr>
        <w:spacing w:before="0" w:after="0"/>
        <w:ind w:firstLine="1275"/>
        <w:jc w:val="both"/>
      </w:pP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Главного бухгалтера м</w:t>
      </w:r>
      <w:r>
        <w:rPr>
          <w:rFonts w:ascii="Times New Roman" w:eastAsia="Times New Roman" w:hAnsi="Times New Roman" w:cs="Times New Roman"/>
        </w:rPr>
        <w:t>униципального бюджетного дошкольного образовательного учреждения детского сада «Успех» Гордеев</w:t>
      </w:r>
      <w:r>
        <w:rPr>
          <w:rFonts w:ascii="Times New Roman" w:eastAsia="Times New Roman" w:hAnsi="Times New Roman" w:cs="Times New Roman"/>
        </w:rPr>
        <w:t>у</w:t>
      </w:r>
      <w:r>
        <w:rPr>
          <w:rFonts w:ascii="Times New Roman" w:eastAsia="Times New Roman" w:hAnsi="Times New Roman" w:cs="Times New Roman"/>
        </w:rPr>
        <w:t xml:space="preserve"> Надежд</w:t>
      </w:r>
      <w:r>
        <w:rPr>
          <w:rFonts w:ascii="Times New Roman" w:eastAsia="Times New Roman" w:hAnsi="Times New Roman" w:cs="Times New Roman"/>
        </w:rPr>
        <w:t>у</w:t>
      </w:r>
      <w:r>
        <w:rPr>
          <w:rFonts w:ascii="Times New Roman" w:eastAsia="Times New Roman" w:hAnsi="Times New Roman" w:cs="Times New Roman"/>
        </w:rPr>
        <w:t xml:space="preserve"> Ивановн</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w:t>
      </w:r>
      <w:r>
        <w:rPr>
          <w:rFonts w:ascii="Times New Roman" w:eastAsia="Times New Roman" w:hAnsi="Times New Roman" w:cs="Times New Roman"/>
        </w:rPr>
        <w:t xml:space="preserve"> ч. 4 </w:t>
      </w:r>
      <w:r>
        <w:rPr>
          <w:rFonts w:ascii="Times New Roman" w:eastAsia="Times New Roman" w:hAnsi="Times New Roman" w:cs="Times New Roman"/>
        </w:rPr>
        <w:t xml:space="preserve"> </w:t>
      </w:r>
      <w:r>
        <w:rPr>
          <w:rFonts w:ascii="Times New Roman" w:eastAsia="Times New Roman" w:hAnsi="Times New Roman" w:cs="Times New Roman"/>
        </w:rPr>
        <w:t>ст. 15.</w:t>
      </w:r>
      <w:r>
        <w:rPr>
          <w:rFonts w:ascii="Times New Roman" w:eastAsia="Times New Roman" w:hAnsi="Times New Roman" w:cs="Times New Roman"/>
        </w:rPr>
        <w:t>15.6</w:t>
      </w:r>
      <w:r>
        <w:rPr>
          <w:rFonts w:ascii="Times New Roman" w:eastAsia="Times New Roman" w:hAnsi="Times New Roman" w:cs="Times New Roman"/>
        </w:rPr>
        <w:t xml:space="preserve">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606"/>
        <w:jc w:val="both"/>
      </w:pPr>
    </w:p>
    <w:p>
      <w:pPr>
        <w:spacing w:before="0" w:after="0"/>
        <w:ind w:firstLine="606"/>
        <w:jc w:val="both"/>
        <w:rPr>
          <w:rStyle w:val="DefaultParagraphFont"/>
          <w:sz w:val="24"/>
          <w:szCs w:val="24"/>
        </w:rPr>
      </w:pPr>
      <w:r>
        <w:rPr>
          <w:rStyle w:val="cat-UserDefinedgrp-51rplc-87"/>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Fonts w:ascii="Times New Roman" w:eastAsia="Times New Roman" w:hAnsi="Times New Roman" w:cs="Times New Roman"/>
        </w:rPr>
        <w:t xml:space="preserve"> </w:t>
      </w:r>
      <w:r>
        <w:rPr>
          <w:rStyle w:val="cat-UserDefinedgrp-52rplc-89"/>
          <w:rFonts w:ascii="Times New Roman" w:eastAsia="Times New Roman" w:hAnsi="Times New Roman" w:cs="Times New Roman"/>
        </w:rPr>
        <w:t>...</w:t>
      </w:r>
    </w:p>
    <w:p>
      <w:pPr>
        <w:spacing w:before="0" w:after="0"/>
        <w:ind w:firstLine="606"/>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6rplc-11">
    <w:name w:val="cat-ExternalSystemDefined grp-46 rplc-11"/>
    <w:basedOn w:val="DefaultParagraphFont"/>
  </w:style>
  <w:style w:type="character" w:customStyle="1" w:styleId="cat-UserDefined88396504grp-49rplc-14">
    <w:name w:val="cat-UserDefined88396504 grp-49 rplc-14"/>
    <w:basedOn w:val="DefaultParagraphFont"/>
  </w:style>
  <w:style w:type="character" w:customStyle="1" w:styleId="cat-ExternalSystemDefinedgrp-47rplc-17">
    <w:name w:val="cat-ExternalSystemDefined grp-47 rplc-17"/>
    <w:basedOn w:val="DefaultParagraphFont"/>
  </w:style>
  <w:style w:type="character" w:customStyle="1" w:styleId="cat-ExternalSystemDefinedgrp-48rplc-18">
    <w:name w:val="cat-ExternalSystemDefined grp-48 rplc-18"/>
    <w:basedOn w:val="DefaultParagraphFont"/>
  </w:style>
  <w:style w:type="character" w:customStyle="1" w:styleId="cat-UserDefined-553771287grp-50rplc-37">
    <w:name w:val="cat-UserDefined-553771287 grp-50 rplc-37"/>
    <w:basedOn w:val="DefaultParagraphFont"/>
  </w:style>
  <w:style w:type="character" w:customStyle="1" w:styleId="cat-UserDefinedgrp-51rplc-87">
    <w:name w:val="cat-UserDefined grp-51 rplc-87"/>
    <w:basedOn w:val="DefaultParagraphFont"/>
  </w:style>
  <w:style w:type="character" w:customStyle="1" w:styleId="cat-UserDefinedgrp-52rplc-89">
    <w:name w:val="cat-UserDefined grp-52 rplc-8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